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EB21D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="002A00CB">
        <w:rPr>
          <w:rFonts w:ascii="Times New Roman" w:hAnsi="Times New Roman"/>
          <w:b w:val="0"/>
          <w:sz w:val="26"/>
          <w:szCs w:val="26"/>
          <w:lang w:val="ru-RU"/>
        </w:rPr>
        <w:t>95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A00CB">
        <w:rPr>
          <w:sz w:val="26"/>
          <w:szCs w:val="26"/>
        </w:rPr>
        <w:t>4</w:t>
      </w:r>
      <w:r>
        <w:rPr>
          <w:sz w:val="26"/>
          <w:szCs w:val="26"/>
        </w:rPr>
        <w:t xml:space="preserve"> мая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</w:t>
      </w:r>
      <w:r w:rsidRPr="00B24962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 w:rsidRPr="00B24962">
        <w:rPr>
          <w:sz w:val="26"/>
          <w:szCs w:val="26"/>
        </w:rPr>
        <w:t xml:space="preserve">Асеева </w:t>
      </w:r>
      <w:r>
        <w:rPr>
          <w:sz w:val="26"/>
          <w:szCs w:val="26"/>
        </w:rPr>
        <w:t>РВ</w:t>
      </w:r>
      <w:r w:rsidRPr="00B24962" w:rsidR="00EB21D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, гражданина РФ, </w:t>
      </w:r>
      <w:r w:rsidRPr="00B24962" w:rsidR="00EB21D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B24962" w:rsidR="00EB21D4">
        <w:rPr>
          <w:sz w:val="26"/>
          <w:szCs w:val="26"/>
        </w:rPr>
        <w:t>, не работающего, зарегистрированного и проживающего</w:t>
      </w:r>
      <w:r w:rsidR="00EB21D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</w:t>
      </w:r>
      <w:r w:rsidR="00B24962">
        <w:t>3</w:t>
      </w:r>
      <w:r>
        <w:t>.05</w:t>
      </w:r>
      <w:r w:rsidR="00D541E0">
        <w:t>.2025</w:t>
      </w:r>
      <w:r w:rsidRPr="00D97E21" w:rsidR="000D66A5">
        <w:t xml:space="preserve"> в </w:t>
      </w:r>
      <w:r w:rsidR="00B24962">
        <w:t>14</w:t>
      </w:r>
      <w:r w:rsidRPr="00D97E21" w:rsidR="00AD4C94">
        <w:t xml:space="preserve"> час. </w:t>
      </w:r>
      <w:r w:rsidR="00B24962">
        <w:t>3</w:t>
      </w:r>
      <w:r w:rsidR="00B67091"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 w:rsidR="00B24962">
        <w:t>кладбища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 w:rsidRPr="00D97E21" w:rsidR="001C3AB3">
        <w:t xml:space="preserve">г. </w:t>
      </w:r>
      <w:r w:rsidRPr="001C3AB3" w:rsidR="001C3AB3">
        <w:t xml:space="preserve">Нефтеюганске </w:t>
      </w:r>
      <w:r w:rsidRPr="001C3AB3" w:rsidR="00B67091">
        <w:t xml:space="preserve">в </w:t>
      </w:r>
      <w:r w:rsidR="00B24962">
        <w:t>7</w:t>
      </w:r>
      <w:r w:rsidRPr="001C3AB3" w:rsidR="00B67091">
        <w:t xml:space="preserve"> микрорайоне</w:t>
      </w:r>
      <w:r w:rsidRPr="001C3AB3" w:rsidR="006F2A2D">
        <w:t>,</w:t>
      </w:r>
      <w:r w:rsidRPr="001C3AB3" w:rsidR="001C3AB3">
        <w:t xml:space="preserve"> </w:t>
      </w:r>
      <w:r w:rsidRPr="00B24962" w:rsidR="00B24962">
        <w:rPr>
          <w:color w:val="FF0000"/>
        </w:rPr>
        <w:t>Асеев Р.В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 о чем свидетельствовали:</w:t>
      </w:r>
      <w:r w:rsidRPr="00B24962" w:rsidR="00854EA9">
        <w:t xml:space="preserve"> </w:t>
      </w:r>
      <w:r w:rsidRPr="00B24962" w:rsidR="0009504F">
        <w:t xml:space="preserve">шаткая походка, </w:t>
      </w:r>
      <w:r w:rsidRPr="00B24962" w:rsidR="00B24962">
        <w:t xml:space="preserve">имел неопрятный внешний вид: верхняя одежда была испачкана в грязи, </w:t>
      </w:r>
      <w:r w:rsidRPr="00B24962" w:rsidR="00A6266B">
        <w:t xml:space="preserve">координация </w:t>
      </w:r>
      <w:r w:rsidRPr="00B24962" w:rsidR="00B24962">
        <w:t xml:space="preserve">его </w:t>
      </w:r>
      <w:r w:rsidRPr="00B24962" w:rsidR="00A6266B">
        <w:t>движени</w:t>
      </w:r>
      <w:r w:rsidRPr="00B24962" w:rsidR="00CD7FA9">
        <w:t>й</w:t>
      </w:r>
      <w:r w:rsidRPr="00B24962" w:rsidR="0009504F">
        <w:t xml:space="preserve"> была нарушена</w:t>
      </w:r>
      <w:r w:rsidRPr="00B24962" w:rsidR="00A6266B">
        <w:t>,</w:t>
      </w:r>
      <w:r w:rsidRPr="00B24962" w:rsidR="00854EA9">
        <w:t xml:space="preserve"> </w:t>
      </w:r>
      <w:r w:rsidRPr="00B24962" w:rsidR="00B24962">
        <w:t>при общении</w:t>
      </w:r>
      <w:r w:rsidRPr="00B24962">
        <w:t xml:space="preserve"> </w:t>
      </w:r>
      <w:r w:rsidRPr="00B24962" w:rsidR="00B67091">
        <w:t xml:space="preserve">из </w:t>
      </w:r>
      <w:r w:rsidRPr="00B24962" w:rsidR="00B24962">
        <w:t xml:space="preserve">его </w:t>
      </w:r>
      <w:r w:rsidRPr="00B24962" w:rsidR="00B67091">
        <w:t xml:space="preserve">полости рта исходил резкий запах алкоголя, </w:t>
      </w:r>
      <w:r w:rsidRPr="00B24962" w:rsidR="001C3AB3">
        <w:t xml:space="preserve">речь </w:t>
      </w:r>
      <w:r w:rsidRPr="00B24962" w:rsidR="00B24962">
        <w:t xml:space="preserve">его </w:t>
      </w:r>
      <w:r w:rsidRPr="00B24962" w:rsidR="001C3AB3">
        <w:t xml:space="preserve">была невнятна, </w:t>
      </w:r>
      <w:r w:rsidRPr="00B24962">
        <w:t>чем оскорбил человеческое достоинство и общественную нравственность.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B24962" w:rsidR="00B24962">
        <w:rPr>
          <w:color w:val="FF0000"/>
          <w:sz w:val="26"/>
          <w:szCs w:val="26"/>
        </w:rPr>
        <w:t>Асеев Р.В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инвалидом</w:t>
      </w:r>
      <w:r w:rsidRPr="00B24962" w:rsidR="00A56C3E">
        <w:rPr>
          <w:color w:val="auto"/>
          <w:sz w:val="26"/>
          <w:szCs w:val="26"/>
        </w:rPr>
        <w:t xml:space="preserve"> </w:t>
      </w:r>
      <w:r w:rsidRPr="00B24962" w:rsidR="008C7F44">
        <w:rPr>
          <w:color w:val="auto"/>
          <w:sz w:val="26"/>
          <w:szCs w:val="26"/>
          <w:lang w:val="en-US"/>
        </w:rPr>
        <w:t>I</w:t>
      </w:r>
      <w:r w:rsidRPr="00B24962" w:rsidR="008C7F44">
        <w:rPr>
          <w:color w:val="auto"/>
          <w:sz w:val="26"/>
          <w:szCs w:val="26"/>
        </w:rPr>
        <w:t>,</w:t>
      </w:r>
      <w:r w:rsidRPr="00B24962" w:rsidR="00A002D2">
        <w:rPr>
          <w:color w:val="auto"/>
          <w:sz w:val="26"/>
          <w:szCs w:val="26"/>
        </w:rPr>
        <w:t xml:space="preserve"> </w:t>
      </w:r>
      <w:r w:rsidRPr="00B24962">
        <w:rPr>
          <w:color w:val="auto"/>
          <w:sz w:val="26"/>
          <w:szCs w:val="26"/>
          <w:lang w:val="en-US"/>
        </w:rPr>
        <w:t>II</w:t>
      </w:r>
      <w:r w:rsidRPr="00B24962" w:rsidR="00B06D7A">
        <w:rPr>
          <w:color w:val="auto"/>
          <w:sz w:val="26"/>
          <w:szCs w:val="26"/>
        </w:rPr>
        <w:t xml:space="preserve"> группы</w:t>
      </w:r>
      <w:r w:rsidRPr="00B24962" w:rsidR="008C7F44">
        <w:rPr>
          <w:color w:val="auto"/>
          <w:sz w:val="26"/>
          <w:szCs w:val="26"/>
        </w:rPr>
        <w:t xml:space="preserve"> не 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B24962" w:rsidR="00B24962">
        <w:rPr>
          <w:color w:val="FF0000"/>
          <w:sz w:val="26"/>
          <w:szCs w:val="26"/>
        </w:rPr>
        <w:t>Асеева Р.В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B24962" w:rsidR="00B24962">
        <w:rPr>
          <w:color w:val="FF0000"/>
          <w:sz w:val="26"/>
          <w:szCs w:val="26"/>
        </w:rPr>
        <w:t>Асеева Р.В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F25430">
        <w:rPr>
          <w:sz w:val="26"/>
          <w:szCs w:val="26"/>
        </w:rPr>
        <w:t>1</w:t>
      </w:r>
      <w:r w:rsidR="00B24962">
        <w:rPr>
          <w:sz w:val="26"/>
          <w:szCs w:val="26"/>
        </w:rPr>
        <w:t>3</w:t>
      </w:r>
      <w:r w:rsidR="00F25430">
        <w:rPr>
          <w:sz w:val="26"/>
          <w:szCs w:val="26"/>
        </w:rPr>
        <w:t>.05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B24962" w:rsidR="00B24962">
        <w:rPr>
          <w:color w:val="FF0000"/>
          <w:sz w:val="26"/>
          <w:szCs w:val="26"/>
        </w:rPr>
        <w:t>Асеева Р.В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B24962">
        <w:rPr>
          <w:sz w:val="26"/>
          <w:szCs w:val="26"/>
        </w:rPr>
        <w:t>13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F25430">
        <w:rPr>
          <w:sz w:val="26"/>
          <w:szCs w:val="26"/>
        </w:rPr>
        <w:t>1</w:t>
      </w:r>
      <w:r w:rsidR="00B24962">
        <w:rPr>
          <w:sz w:val="26"/>
          <w:szCs w:val="26"/>
        </w:rPr>
        <w:t>3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B24962" w:rsidR="00B24962">
        <w:rPr>
          <w:color w:val="FF0000"/>
          <w:sz w:val="26"/>
          <w:szCs w:val="26"/>
        </w:rPr>
        <w:t>Асеева Р.В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F25430">
        <w:rPr>
          <w:sz w:val="26"/>
          <w:szCs w:val="26"/>
        </w:rPr>
        <w:t>1</w:t>
      </w:r>
      <w:r w:rsidR="00B24962">
        <w:rPr>
          <w:sz w:val="26"/>
          <w:szCs w:val="26"/>
        </w:rPr>
        <w:t>3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</w:t>
      </w:r>
      <w:r w:rsidRPr="00D97E21">
        <w:rPr>
          <w:sz w:val="26"/>
          <w:szCs w:val="26"/>
        </w:rPr>
        <w:t>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F25430">
        <w:rPr>
          <w:sz w:val="26"/>
          <w:szCs w:val="26"/>
        </w:rPr>
        <w:t>34</w:t>
      </w:r>
      <w:r w:rsidR="00B24962">
        <w:rPr>
          <w:sz w:val="26"/>
          <w:szCs w:val="26"/>
        </w:rPr>
        <w:t>8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C92836" w:rsidR="00F25430">
        <w:rPr>
          <w:color w:val="FF0000"/>
          <w:sz w:val="26"/>
          <w:szCs w:val="26"/>
        </w:rPr>
        <w:t>Аминова Р.М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C3AB3">
        <w:rPr>
          <w:bCs/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1C3AB3">
        <w:rPr>
          <w:sz w:val="26"/>
          <w:szCs w:val="26"/>
        </w:rPr>
        <w:t>а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F25430">
        <w:rPr>
          <w:sz w:val="26"/>
          <w:szCs w:val="26"/>
        </w:rPr>
        <w:t>1</w:t>
      </w:r>
      <w:r w:rsidR="00B24962">
        <w:rPr>
          <w:sz w:val="26"/>
          <w:szCs w:val="26"/>
        </w:rPr>
        <w:t>3</w:t>
      </w:r>
      <w:r w:rsidR="00F25430">
        <w:rPr>
          <w:sz w:val="26"/>
          <w:szCs w:val="26"/>
        </w:rPr>
        <w:t>.05</w:t>
      </w:r>
      <w:r>
        <w:rPr>
          <w:sz w:val="26"/>
          <w:szCs w:val="26"/>
        </w:rPr>
        <w:t>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B24962" w:rsidR="00B24962">
        <w:rPr>
          <w:color w:val="FF0000"/>
        </w:rPr>
        <w:t>Асеева Р.В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>При назначении наказания с</w:t>
      </w:r>
      <w:r w:rsidRPr="00D97E21">
        <w:t xml:space="preserve">удья учитывает обстоятельства дела, характер данного правонарушения, данные о личности </w:t>
      </w:r>
      <w:r w:rsidRPr="00B24962" w:rsidR="00B24962">
        <w:rPr>
          <w:color w:val="FF0000"/>
        </w:rPr>
        <w:t>Асеева Р.В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</w:t>
      </w:r>
      <w:r w:rsidRPr="00D97E21">
        <w:rPr>
          <w:rFonts w:ascii="Times New Roman" w:hAnsi="Times New Roman"/>
          <w:sz w:val="26"/>
          <w:szCs w:val="26"/>
        </w:rPr>
        <w:t>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</w:t>
      </w:r>
      <w:r w:rsidRPr="004F3A7A">
        <w:t>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 w:rsidRPr="00B24962">
        <w:rPr>
          <w:sz w:val="26"/>
          <w:szCs w:val="26"/>
        </w:rPr>
        <w:t xml:space="preserve">Асеева </w:t>
      </w:r>
      <w:r>
        <w:rPr>
          <w:sz w:val="26"/>
          <w:szCs w:val="26"/>
        </w:rPr>
        <w:t>РВ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sz w:val="26"/>
          <w:szCs w:val="26"/>
        </w:rPr>
        <w:t>6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шест</w:t>
      </w:r>
      <w:r w:rsidR="00945FC6">
        <w:rPr>
          <w:sz w:val="26"/>
          <w:szCs w:val="26"/>
        </w:rPr>
        <w:t>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</w:t>
      </w:r>
      <w:r w:rsidRPr="004D17F8">
        <w:rPr>
          <w:sz w:val="26"/>
          <w:szCs w:val="26"/>
        </w:rPr>
        <w:t>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>
        <w:rPr>
          <w:sz w:val="26"/>
          <w:szCs w:val="26"/>
          <w:lang w:eastAsia="en-US"/>
        </w:rPr>
        <w:t>4150</w:t>
      </w:r>
      <w:r w:rsidR="00945FC6">
        <w:rPr>
          <w:sz w:val="26"/>
          <w:szCs w:val="26"/>
          <w:lang w:eastAsia="en-US"/>
        </w:rPr>
        <w:t>0</w:t>
      </w:r>
      <w:r w:rsidR="001C3AB3">
        <w:rPr>
          <w:sz w:val="26"/>
          <w:szCs w:val="26"/>
          <w:lang w:eastAsia="en-US"/>
        </w:rPr>
        <w:t>5</w:t>
      </w:r>
      <w:r w:rsidR="00B24962">
        <w:rPr>
          <w:sz w:val="26"/>
          <w:szCs w:val="26"/>
          <w:lang w:eastAsia="en-US"/>
        </w:rPr>
        <w:t>952520151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 xml:space="preserve">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124158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4158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42374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40619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